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19" w:rsidRDefault="00C35F19" w:rsidP="00C57124">
      <w:pPr>
        <w:jc w:val="left"/>
        <w:rPr>
          <w:rFonts w:asciiTheme="majorBidi" w:hAnsiTheme="majorBidi" w:cstheme="majorBidi"/>
          <w:b/>
          <w:i/>
          <w:noProof/>
          <w:sz w:val="24"/>
          <w:szCs w:val="24"/>
          <w:lang w:val="hr-HR"/>
        </w:rPr>
      </w:pPr>
    </w:p>
    <w:p w:rsidR="00C35F19" w:rsidRDefault="00C35F19" w:rsidP="00C57124">
      <w:pPr>
        <w:jc w:val="left"/>
        <w:rPr>
          <w:rFonts w:asciiTheme="majorBidi" w:hAnsiTheme="majorBidi" w:cstheme="majorBidi"/>
          <w:b/>
          <w:i/>
          <w:noProof/>
          <w:sz w:val="24"/>
          <w:szCs w:val="24"/>
          <w:lang w:val="hr-HR"/>
        </w:rPr>
      </w:pPr>
    </w:p>
    <w:p w:rsidR="00C57124" w:rsidRPr="00C35F19" w:rsidRDefault="00C57124" w:rsidP="00C35F19">
      <w:pPr>
        <w:jc w:val="center"/>
        <w:rPr>
          <w:rFonts w:asciiTheme="majorBidi" w:hAnsiTheme="majorBidi" w:cstheme="majorBidi"/>
          <w:noProof/>
          <w:sz w:val="32"/>
          <w:szCs w:val="32"/>
          <w:lang w:val="hr-HR"/>
        </w:rPr>
      </w:pPr>
      <w:r w:rsidRPr="00C35F19">
        <w:rPr>
          <w:rFonts w:asciiTheme="majorBidi" w:hAnsiTheme="majorBidi" w:cstheme="majorBidi"/>
          <w:b/>
          <w:i/>
          <w:noProof/>
          <w:sz w:val="48"/>
          <w:szCs w:val="48"/>
          <w:lang w:val="hr-HR"/>
        </w:rPr>
        <w:t>Uljepšajmo se za namaz</w:t>
      </w:r>
      <w:r w:rsidRPr="00C35F19">
        <w:rPr>
          <w:rFonts w:asciiTheme="majorBidi" w:hAnsiTheme="majorBidi" w:cstheme="majorBidi"/>
          <w:b/>
          <w:i/>
          <w:noProof/>
          <w:sz w:val="32"/>
          <w:szCs w:val="32"/>
          <w:lang w:val="hr-HR"/>
        </w:rPr>
        <w:t>, kakko ukrasiti namaz?</w:t>
      </w:r>
    </w:p>
    <w:p w:rsidR="00C57124" w:rsidRDefault="00C57124" w:rsidP="00C57124">
      <w:pPr>
        <w:rPr>
          <w:rFonts w:asciiTheme="majorBidi" w:hAnsiTheme="majorBidi" w:cstheme="majorBidi"/>
          <w:b/>
          <w:bCs/>
          <w:noProof/>
          <w:sz w:val="32"/>
          <w:szCs w:val="32"/>
          <w:lang w:val="hr-HR"/>
        </w:rPr>
      </w:pPr>
    </w:p>
    <w:p w:rsidR="00C35F19" w:rsidRPr="00C35F19" w:rsidRDefault="00C35F19" w:rsidP="00C57124">
      <w:pPr>
        <w:rPr>
          <w:rFonts w:asciiTheme="majorBidi" w:hAnsiTheme="majorBidi" w:cstheme="majorBidi"/>
          <w:b/>
          <w:bCs/>
          <w:noProof/>
          <w:sz w:val="32"/>
          <w:szCs w:val="32"/>
          <w:lang w:val="hr-HR"/>
        </w:rPr>
      </w:pPr>
    </w:p>
    <w:p w:rsidR="00C57124" w:rsidRPr="00C35F19" w:rsidRDefault="00C57124" w:rsidP="00C57124">
      <w:pPr>
        <w:jc w:val="both"/>
        <w:rPr>
          <w:rFonts w:asciiTheme="majorBidi" w:hAnsiTheme="majorBidi" w:cstheme="majorBidi"/>
          <w:noProof/>
          <w:sz w:val="32"/>
          <w:szCs w:val="32"/>
          <w:lang w:val="hr-HR"/>
        </w:rPr>
      </w:pP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  <w:lang w:val="hr-HR"/>
        </w:rPr>
      </w:pPr>
      <w:r w:rsidRPr="00C35F19">
        <w:rPr>
          <w:rFonts w:asciiTheme="majorBidi" w:hAnsiTheme="majorBidi" w:cstheme="majorBidi"/>
          <w:sz w:val="32"/>
          <w:szCs w:val="32"/>
          <w:lang w:val="hr-HR"/>
        </w:rPr>
        <w:t>Prije stupanja u namaz, treba ispuniti šet uvjeta ili priprema za namaz.</w:t>
      </w:r>
      <w:r w:rsidRPr="00C35F19">
        <w:rPr>
          <w:rFonts w:asciiTheme="majorBidi" w:hAnsiTheme="majorBidi" w:cstheme="majorBidi"/>
          <w:sz w:val="32"/>
          <w:szCs w:val="32"/>
          <w:lang w:val="hr-HR"/>
        </w:rPr>
        <w:br/>
      </w:r>
      <w:r w:rsidRPr="00C35F19">
        <w:rPr>
          <w:rFonts w:asciiTheme="majorBidi" w:hAnsiTheme="majorBidi" w:cstheme="majorBidi"/>
          <w:sz w:val="32"/>
          <w:szCs w:val="32"/>
          <w:lang w:val="hr-HR"/>
        </w:rPr>
        <w:br/>
        <w:t>Ti uvjeti za namaz su: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b/>
          <w:bCs/>
          <w:sz w:val="32"/>
          <w:szCs w:val="32"/>
        </w:rPr>
        <w:t>1. Da budu čisti tijelo , odijelo i mjesto gdje će se klanjati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b/>
          <w:bCs/>
          <w:sz w:val="32"/>
          <w:szCs w:val="32"/>
        </w:rPr>
        <w:t>2. Uzeti abdest ili ako je potrebno, okupati se (gusul)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b/>
          <w:bCs/>
          <w:sz w:val="32"/>
          <w:szCs w:val="32"/>
        </w:rPr>
        <w:t>3. Biti pristojno obučen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b/>
          <w:bCs/>
          <w:sz w:val="32"/>
          <w:szCs w:val="32"/>
        </w:rPr>
        <w:t>4. Na vrijeme klanjati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b/>
          <w:bCs/>
          <w:sz w:val="32"/>
          <w:szCs w:val="32"/>
        </w:rPr>
        <w:t>5. Okrenuti se prema kibli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b/>
          <w:bCs/>
          <w:sz w:val="32"/>
          <w:szCs w:val="32"/>
        </w:rPr>
      </w:pPr>
      <w:r w:rsidRPr="00C35F19">
        <w:rPr>
          <w:rFonts w:asciiTheme="majorBidi" w:hAnsiTheme="majorBidi" w:cstheme="majorBidi"/>
          <w:b/>
          <w:bCs/>
          <w:sz w:val="32"/>
          <w:szCs w:val="32"/>
        </w:rPr>
        <w:t>6. Odlučiti klanjati (nijet)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sz w:val="32"/>
          <w:szCs w:val="32"/>
        </w:rPr>
        <w:t>Uvjeti za namaz su obavezna prethodnica svakom namazu. Ispunjavanjem uvjeta za namaz mi upotpunjujemo svoj namaz.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sz w:val="32"/>
          <w:szCs w:val="32"/>
        </w:rPr>
        <w:t>-čitanje teksta razgovor o istom i spojit linijom u knjizi isparavno I neispravno uvjeti ta namaz.</w:t>
      </w:r>
    </w:p>
    <w:p w:rsidR="00C57124" w:rsidRPr="00C35F19" w:rsidRDefault="00C57124" w:rsidP="00C57124">
      <w:pPr>
        <w:jc w:val="left"/>
        <w:rPr>
          <w:rFonts w:asciiTheme="majorBidi" w:hAnsiTheme="majorBidi" w:cstheme="majorBidi"/>
          <w:sz w:val="32"/>
          <w:szCs w:val="32"/>
        </w:rPr>
      </w:pPr>
    </w:p>
    <w:p w:rsidR="00C35F19" w:rsidRDefault="00C35F19" w:rsidP="00C35F19">
      <w:pPr>
        <w:pStyle w:val="Heading3"/>
        <w:jc w:val="left"/>
        <w:rPr>
          <w:rFonts w:asciiTheme="majorBidi" w:hAnsiTheme="majorBidi"/>
          <w:sz w:val="32"/>
          <w:szCs w:val="32"/>
        </w:rPr>
      </w:pPr>
    </w:p>
    <w:p w:rsidR="00C57124" w:rsidRPr="00C35F19" w:rsidRDefault="00C57124" w:rsidP="00C35F19">
      <w:pPr>
        <w:pStyle w:val="Heading3"/>
        <w:jc w:val="left"/>
        <w:rPr>
          <w:rFonts w:asciiTheme="majorBidi" w:hAnsiTheme="majorBidi"/>
          <w:sz w:val="32"/>
          <w:szCs w:val="32"/>
        </w:rPr>
      </w:pPr>
      <w:r w:rsidRPr="00C35F19">
        <w:rPr>
          <w:rFonts w:asciiTheme="majorBidi" w:hAnsiTheme="majorBidi"/>
          <w:sz w:val="32"/>
          <w:szCs w:val="32"/>
        </w:rPr>
        <w:t>NAMASKI RUKNOVI</w:t>
      </w:r>
    </w:p>
    <w:p w:rsidR="00C57124" w:rsidRPr="00C35F19" w:rsidRDefault="00C57124" w:rsidP="00C57124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C35F19">
        <w:rPr>
          <w:rFonts w:asciiTheme="majorBidi" w:hAnsiTheme="majorBidi" w:cstheme="majorBidi"/>
          <w:sz w:val="32"/>
          <w:szCs w:val="32"/>
        </w:rPr>
        <w:t>Namaz ima šest sastavnih dijelova, i to:</w:t>
      </w:r>
    </w:p>
    <w:p w:rsidR="00C57124" w:rsidRPr="00C35F19" w:rsidRDefault="00C57124" w:rsidP="00C57124">
      <w:pPr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Style w:val="Strong"/>
          <w:rFonts w:asciiTheme="majorBidi" w:hAnsiTheme="majorBidi" w:cstheme="majorBidi"/>
          <w:sz w:val="32"/>
          <w:szCs w:val="32"/>
        </w:rPr>
        <w:t>1. početni tekbir (</w:t>
      </w:r>
      <w:r w:rsidRPr="00C35F19">
        <w:rPr>
          <w:rStyle w:val="Strong"/>
          <w:rFonts w:asciiTheme="majorBidi" w:hAnsiTheme="majorBidi" w:cstheme="majorBidi"/>
          <w:i/>
          <w:iCs/>
          <w:sz w:val="32"/>
          <w:szCs w:val="32"/>
        </w:rPr>
        <w:t>iftitāh-i tekbir</w:t>
      </w:r>
      <w:r w:rsidRPr="00C35F19">
        <w:rPr>
          <w:rStyle w:val="Strong"/>
          <w:rFonts w:asciiTheme="majorBidi" w:hAnsiTheme="majorBidi" w:cstheme="majorBidi"/>
          <w:sz w:val="32"/>
          <w:szCs w:val="32"/>
        </w:rPr>
        <w:t xml:space="preserve">), </w:t>
      </w:r>
    </w:p>
    <w:p w:rsidR="00C57124" w:rsidRPr="00C35F19" w:rsidRDefault="00C57124" w:rsidP="00C57124">
      <w:pPr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Style w:val="Strong"/>
          <w:rFonts w:asciiTheme="majorBidi" w:hAnsiTheme="majorBidi" w:cstheme="majorBidi"/>
          <w:sz w:val="32"/>
          <w:szCs w:val="32"/>
        </w:rPr>
        <w:t>2. stajanje (</w:t>
      </w:r>
      <w:r w:rsidRPr="00C35F19">
        <w:rPr>
          <w:rStyle w:val="Strong"/>
          <w:rFonts w:asciiTheme="majorBidi" w:hAnsiTheme="majorBidi" w:cstheme="majorBidi"/>
          <w:i/>
          <w:iCs/>
          <w:sz w:val="32"/>
          <w:szCs w:val="32"/>
        </w:rPr>
        <w:t>kijām</w:t>
      </w:r>
      <w:r w:rsidRPr="00C35F19">
        <w:rPr>
          <w:rStyle w:val="Strong"/>
          <w:rFonts w:asciiTheme="majorBidi" w:hAnsiTheme="majorBidi" w:cstheme="majorBidi"/>
          <w:sz w:val="32"/>
          <w:szCs w:val="32"/>
        </w:rPr>
        <w:t xml:space="preserve">), </w:t>
      </w:r>
    </w:p>
    <w:p w:rsidR="00C57124" w:rsidRPr="00C35F19" w:rsidRDefault="00C57124" w:rsidP="00C57124">
      <w:pPr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Style w:val="Strong"/>
          <w:rFonts w:asciiTheme="majorBidi" w:hAnsiTheme="majorBidi" w:cstheme="majorBidi"/>
          <w:sz w:val="32"/>
          <w:szCs w:val="32"/>
        </w:rPr>
        <w:t>3. učenje Kur'ana (</w:t>
      </w:r>
      <w:r w:rsidRPr="00C35F19">
        <w:rPr>
          <w:rStyle w:val="Strong"/>
          <w:rFonts w:asciiTheme="majorBidi" w:hAnsiTheme="majorBidi" w:cstheme="majorBidi"/>
          <w:i/>
          <w:iCs/>
          <w:sz w:val="32"/>
          <w:szCs w:val="32"/>
        </w:rPr>
        <w:t>kirāet</w:t>
      </w:r>
      <w:r w:rsidRPr="00C35F19">
        <w:rPr>
          <w:rStyle w:val="Strong"/>
          <w:rFonts w:asciiTheme="majorBidi" w:hAnsiTheme="majorBidi" w:cstheme="majorBidi"/>
          <w:sz w:val="32"/>
          <w:szCs w:val="32"/>
        </w:rPr>
        <w:t xml:space="preserve">), </w:t>
      </w:r>
    </w:p>
    <w:p w:rsidR="00C57124" w:rsidRPr="00C35F19" w:rsidRDefault="00C57124" w:rsidP="00C57124">
      <w:pPr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Style w:val="Strong"/>
          <w:rFonts w:asciiTheme="majorBidi" w:hAnsiTheme="majorBidi" w:cstheme="majorBidi"/>
          <w:sz w:val="32"/>
          <w:szCs w:val="32"/>
        </w:rPr>
        <w:t>4. pregibanje (</w:t>
      </w:r>
      <w:r w:rsidRPr="00C35F19">
        <w:rPr>
          <w:rStyle w:val="Strong"/>
          <w:rFonts w:asciiTheme="majorBidi" w:hAnsiTheme="majorBidi" w:cstheme="majorBidi"/>
          <w:i/>
          <w:iCs/>
          <w:sz w:val="32"/>
          <w:szCs w:val="32"/>
        </w:rPr>
        <w:t>ruku'</w:t>
      </w:r>
      <w:r w:rsidRPr="00C35F19">
        <w:rPr>
          <w:rStyle w:val="Strong"/>
          <w:rFonts w:asciiTheme="majorBidi" w:hAnsiTheme="majorBidi" w:cstheme="majorBidi"/>
          <w:sz w:val="32"/>
          <w:szCs w:val="32"/>
        </w:rPr>
        <w:t xml:space="preserve">), </w:t>
      </w:r>
    </w:p>
    <w:p w:rsidR="00C57124" w:rsidRPr="00C35F19" w:rsidRDefault="00C57124" w:rsidP="00C57124">
      <w:pPr>
        <w:ind w:left="720"/>
        <w:jc w:val="left"/>
        <w:rPr>
          <w:rFonts w:asciiTheme="majorBidi" w:hAnsiTheme="majorBidi" w:cstheme="majorBidi"/>
          <w:sz w:val="32"/>
          <w:szCs w:val="32"/>
        </w:rPr>
      </w:pPr>
      <w:r w:rsidRPr="00C35F19">
        <w:rPr>
          <w:rStyle w:val="Strong"/>
          <w:rFonts w:asciiTheme="majorBidi" w:hAnsiTheme="majorBidi" w:cstheme="majorBidi"/>
          <w:sz w:val="32"/>
          <w:szCs w:val="32"/>
        </w:rPr>
        <w:t>5. spuštanje lica na zemlju (</w:t>
      </w:r>
      <w:r w:rsidRPr="00C35F19">
        <w:rPr>
          <w:rStyle w:val="Strong"/>
          <w:rFonts w:asciiTheme="majorBidi" w:hAnsiTheme="majorBidi" w:cstheme="majorBidi"/>
          <w:i/>
          <w:iCs/>
          <w:sz w:val="32"/>
          <w:szCs w:val="32"/>
        </w:rPr>
        <w:t>sedžde</w:t>
      </w:r>
      <w:r w:rsidRPr="00C35F19">
        <w:rPr>
          <w:rStyle w:val="Strong"/>
          <w:rFonts w:asciiTheme="majorBidi" w:hAnsiTheme="majorBidi" w:cstheme="majorBidi"/>
          <w:sz w:val="32"/>
          <w:szCs w:val="32"/>
        </w:rPr>
        <w:t xml:space="preserve">), </w:t>
      </w:r>
    </w:p>
    <w:p w:rsidR="00C57124" w:rsidRDefault="00C57124" w:rsidP="00C57124">
      <w:pPr>
        <w:ind w:left="720"/>
        <w:jc w:val="left"/>
        <w:rPr>
          <w:rStyle w:val="Strong"/>
          <w:rFonts w:asciiTheme="majorBidi" w:hAnsiTheme="majorBidi" w:cstheme="majorBidi"/>
          <w:sz w:val="32"/>
          <w:szCs w:val="32"/>
        </w:rPr>
      </w:pPr>
      <w:r w:rsidRPr="00C35F19">
        <w:rPr>
          <w:rStyle w:val="Strong"/>
          <w:rFonts w:asciiTheme="majorBidi" w:hAnsiTheme="majorBidi" w:cstheme="majorBidi"/>
          <w:sz w:val="32"/>
          <w:szCs w:val="32"/>
        </w:rPr>
        <w:t>6. sjedenje na svršetku namaza (</w:t>
      </w:r>
      <w:r w:rsidRPr="00C35F19">
        <w:rPr>
          <w:rStyle w:val="Strong"/>
          <w:rFonts w:asciiTheme="majorBidi" w:hAnsiTheme="majorBidi" w:cstheme="majorBidi"/>
          <w:i/>
          <w:iCs/>
          <w:sz w:val="32"/>
          <w:szCs w:val="32"/>
        </w:rPr>
        <w:t>ka'de-i ehireh</w:t>
      </w:r>
      <w:r w:rsidRPr="00C35F19">
        <w:rPr>
          <w:rStyle w:val="Strong"/>
          <w:rFonts w:asciiTheme="majorBidi" w:hAnsiTheme="majorBidi" w:cstheme="majorBidi"/>
          <w:sz w:val="32"/>
          <w:szCs w:val="32"/>
        </w:rPr>
        <w:t>).</w:t>
      </w:r>
    </w:p>
    <w:p w:rsidR="00C35F19" w:rsidRDefault="00C35F19" w:rsidP="00C57124">
      <w:pPr>
        <w:ind w:left="720"/>
        <w:jc w:val="left"/>
        <w:rPr>
          <w:rStyle w:val="Strong"/>
          <w:rFonts w:asciiTheme="majorBidi" w:hAnsiTheme="majorBidi" w:cstheme="majorBidi"/>
          <w:sz w:val="32"/>
          <w:szCs w:val="32"/>
        </w:rPr>
      </w:pPr>
    </w:p>
    <w:p w:rsidR="00C35F19" w:rsidRDefault="00C35F19" w:rsidP="00C57124">
      <w:pPr>
        <w:ind w:left="720"/>
        <w:jc w:val="left"/>
        <w:rPr>
          <w:rStyle w:val="Strong"/>
          <w:rFonts w:asciiTheme="majorBidi" w:hAnsiTheme="majorBidi" w:cstheme="majorBidi"/>
          <w:sz w:val="32"/>
          <w:szCs w:val="32"/>
        </w:rPr>
      </w:pPr>
    </w:p>
    <w:p w:rsidR="00C35F19" w:rsidRDefault="00C35F19" w:rsidP="00C57124">
      <w:pPr>
        <w:ind w:left="720"/>
        <w:jc w:val="left"/>
        <w:rPr>
          <w:rStyle w:val="Strong"/>
          <w:rFonts w:asciiTheme="majorBidi" w:hAnsiTheme="majorBidi" w:cstheme="majorBidi"/>
          <w:sz w:val="32"/>
          <w:szCs w:val="32"/>
        </w:rPr>
      </w:pPr>
    </w:p>
    <w:p w:rsidR="00C35F19" w:rsidRDefault="00C35F19" w:rsidP="00C57124">
      <w:pPr>
        <w:ind w:left="720"/>
        <w:jc w:val="left"/>
        <w:rPr>
          <w:rStyle w:val="Strong"/>
          <w:rFonts w:asciiTheme="majorBidi" w:hAnsiTheme="majorBidi" w:cstheme="majorBidi"/>
          <w:sz w:val="32"/>
          <w:szCs w:val="32"/>
        </w:rPr>
      </w:pPr>
      <w:r>
        <w:rPr>
          <w:rStyle w:val="Strong"/>
          <w:rFonts w:asciiTheme="majorBidi" w:hAnsiTheme="majorBidi" w:cstheme="majorBidi"/>
          <w:sz w:val="32"/>
          <w:szCs w:val="32"/>
        </w:rPr>
        <w:t>Zadatak:</w:t>
      </w:r>
    </w:p>
    <w:p w:rsidR="00C35F19" w:rsidRDefault="00C35F19" w:rsidP="00C57124">
      <w:pPr>
        <w:ind w:left="720"/>
        <w:jc w:val="left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  <w:t>Naučiti uvjete prije namaza</w:t>
      </w:r>
    </w:p>
    <w:p w:rsidR="00C35F19" w:rsidRPr="00C35F19" w:rsidRDefault="00C35F19" w:rsidP="00C57124">
      <w:pPr>
        <w:ind w:left="720"/>
        <w:jc w:val="left"/>
        <w:rPr>
          <w:rFonts w:asciiTheme="majorBidi" w:hAnsiTheme="majorBidi" w:cstheme="majorBidi"/>
          <w:sz w:val="32"/>
          <w:szCs w:val="32"/>
        </w:rPr>
      </w:pPr>
      <w:r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  <w:t>Naučiti namaske ruknove ili sastavne dijelove namaza</w:t>
      </w:r>
      <w:bookmarkStart w:id="0" w:name="_GoBack"/>
      <w:bookmarkEnd w:id="0"/>
    </w:p>
    <w:p w:rsidR="00C57124" w:rsidRDefault="00C57124" w:rsidP="00C57124">
      <w:pPr>
        <w:jc w:val="both"/>
        <w:rPr>
          <w:noProof/>
          <w:sz w:val="24"/>
          <w:szCs w:val="24"/>
          <w:lang w:val="hr-HR"/>
        </w:rPr>
      </w:pPr>
    </w:p>
    <w:p w:rsidR="00C57124" w:rsidRDefault="00C57124" w:rsidP="00C57124"/>
    <w:p w:rsidR="00E668C9" w:rsidRDefault="00E668C9"/>
    <w:p w:rsidR="00C35F19" w:rsidRDefault="00C35F19" w:rsidP="00C35F19">
      <w:pPr>
        <w:jc w:val="left"/>
      </w:pPr>
    </w:p>
    <w:sectPr w:rsidR="00C35F19" w:rsidSect="009362F6">
      <w:pgSz w:w="11906" w:h="16838"/>
      <w:pgMar w:top="567" w:right="707" w:bottom="1417" w:left="709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69DF6D45"/>
    <w:multiLevelType w:val="hybridMultilevel"/>
    <w:tmpl w:val="871A8A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57124"/>
    <w:rsid w:val="00C35F19"/>
    <w:rsid w:val="00C57124"/>
    <w:rsid w:val="00E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24"/>
    <w:pPr>
      <w:autoSpaceDE w:val="0"/>
      <w:autoSpaceDN w:val="0"/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7124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Title">
    <w:name w:val="Title"/>
    <w:basedOn w:val="Normal"/>
    <w:link w:val="TitleChar"/>
    <w:uiPriority w:val="99"/>
    <w:qFormat/>
    <w:rsid w:val="00C57124"/>
    <w:pPr>
      <w:jc w:val="center"/>
    </w:pPr>
    <w:rPr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uiPriority w:val="99"/>
    <w:rsid w:val="00C57124"/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C57124"/>
    <w:pPr>
      <w:autoSpaceDE/>
      <w:autoSpaceDN/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5712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Grizli777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3</cp:revision>
  <dcterms:created xsi:type="dcterms:W3CDTF">2019-03-11T09:20:00Z</dcterms:created>
  <dcterms:modified xsi:type="dcterms:W3CDTF">2020-04-07T18:25:00Z</dcterms:modified>
</cp:coreProperties>
</file>