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26" w:rsidRDefault="00B054D9" w:rsidP="00B054D9">
      <w:pPr>
        <w:jc w:val="center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Kandidati koji ne ispunjavaju uslove Konkursa</w:t>
      </w:r>
    </w:p>
    <w:p w:rsidR="00B054D9" w:rsidRDefault="00B054D9" w:rsidP="00B054D9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 xml:space="preserve">Radno mjesto: </w:t>
      </w:r>
    </w:p>
    <w:p w:rsid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Spremačica, pozicija 5, Alić Adela (Uvjerenje o Državljanstvu starije od 6 mjeseci)</w:t>
      </w:r>
    </w:p>
    <w:p w:rsid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Spremačica, poz</w:t>
      </w:r>
      <w:r>
        <w:rPr>
          <w:rFonts w:ascii="Arial" w:hAnsi="Arial" w:cs="Arial"/>
          <w:sz w:val="28"/>
          <w:szCs w:val="28"/>
          <w:lang w:val="bs-Latn-BA"/>
        </w:rPr>
        <w:t>icija 6</w:t>
      </w:r>
      <w:r>
        <w:rPr>
          <w:rFonts w:ascii="Arial" w:hAnsi="Arial" w:cs="Arial"/>
          <w:sz w:val="28"/>
          <w:szCs w:val="28"/>
          <w:lang w:val="bs-Latn-BA"/>
        </w:rPr>
        <w:t>, Alić Adela</w:t>
      </w:r>
      <w:r>
        <w:rPr>
          <w:rFonts w:ascii="Arial" w:hAnsi="Arial" w:cs="Arial"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sz w:val="28"/>
          <w:szCs w:val="28"/>
          <w:lang w:val="bs-Latn-BA"/>
        </w:rPr>
        <w:t>(Uvjerenje o Državljanstvu starije od 6 mjeseci)</w:t>
      </w:r>
    </w:p>
    <w:p w:rsid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Spremačica, pozicija 6</w:t>
      </w:r>
      <w:r>
        <w:rPr>
          <w:rFonts w:ascii="Arial" w:hAnsi="Arial" w:cs="Arial"/>
          <w:sz w:val="28"/>
          <w:szCs w:val="28"/>
          <w:lang w:val="bs-Latn-BA"/>
        </w:rPr>
        <w:t>, Imamović Mersiha (nema Saglasnost)</w:t>
      </w:r>
    </w:p>
    <w:p w:rsid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Spremačica, pozicija 6,</w:t>
      </w:r>
      <w:r>
        <w:rPr>
          <w:rFonts w:ascii="Arial" w:hAnsi="Arial" w:cs="Arial"/>
          <w:sz w:val="28"/>
          <w:szCs w:val="28"/>
          <w:lang w:val="bs-Latn-BA"/>
        </w:rPr>
        <w:t xml:space="preserve"> Kovač Raza (nema Prijavu)</w:t>
      </w:r>
    </w:p>
    <w:p w:rsid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Produženi boravak, Ismić Amina (neblagovremena prijava)</w:t>
      </w:r>
    </w:p>
    <w:p w:rsid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Produženi boravak</w:t>
      </w:r>
      <w:r w:rsidR="00F7395A">
        <w:rPr>
          <w:rFonts w:ascii="Arial" w:hAnsi="Arial" w:cs="Arial"/>
          <w:sz w:val="28"/>
          <w:szCs w:val="28"/>
          <w:lang w:val="bs-Latn-BA"/>
        </w:rPr>
        <w:t>, Muftić Advija, (ne ispunjava uvjete za navedeno radno mjesto)</w:t>
      </w:r>
    </w:p>
    <w:p w:rsidR="00F7395A" w:rsidRDefault="00F7395A" w:rsidP="00F7395A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Bitići Lejla, prijavila se na radno mjesto koje nije traženo Konkursom</w:t>
      </w:r>
      <w:bookmarkStart w:id="0" w:name="_GoBack"/>
      <w:bookmarkEnd w:id="0"/>
    </w:p>
    <w:p w:rsidR="00F7395A" w:rsidRDefault="00F7395A" w:rsidP="00F7395A">
      <w:pPr>
        <w:jc w:val="right"/>
        <w:rPr>
          <w:rFonts w:ascii="Arial" w:hAnsi="Arial" w:cs="Arial"/>
          <w:sz w:val="28"/>
          <w:szCs w:val="28"/>
          <w:lang w:val="bs-Latn-BA"/>
        </w:rPr>
      </w:pPr>
    </w:p>
    <w:p w:rsidR="00F7395A" w:rsidRDefault="00F7395A" w:rsidP="00F7395A">
      <w:pPr>
        <w:jc w:val="right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Komisija</w:t>
      </w:r>
    </w:p>
    <w:p w:rsid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</w:p>
    <w:p w:rsidR="00B054D9" w:rsidRP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</w:p>
    <w:p w:rsidR="00B054D9" w:rsidRPr="00B054D9" w:rsidRDefault="00B054D9" w:rsidP="00B054D9">
      <w:pPr>
        <w:rPr>
          <w:rFonts w:ascii="Arial" w:hAnsi="Arial" w:cs="Arial"/>
          <w:sz w:val="28"/>
          <w:szCs w:val="28"/>
          <w:lang w:val="bs-Latn-BA"/>
        </w:rPr>
      </w:pPr>
    </w:p>
    <w:sectPr w:rsidR="00B054D9" w:rsidRPr="00B05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9"/>
    <w:rsid w:val="00406126"/>
    <w:rsid w:val="00B054D9"/>
    <w:rsid w:val="00F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B6D2"/>
  <w15:chartTrackingRefBased/>
  <w15:docId w15:val="{8905CB91-8D9A-4219-8BAA-12195F8E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2023-06-29T11:53:00Z</dcterms:created>
  <dcterms:modified xsi:type="dcterms:W3CDTF">2023-06-29T12:07:00Z</dcterms:modified>
</cp:coreProperties>
</file>