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4D" w:rsidRDefault="004E304D" w:rsidP="004E304D">
      <w:r w:rsidRPr="00463F14">
        <w:t>PRAVILNIK O POLAGANJU EKSTERNE MATURE</w:t>
      </w:r>
    </w:p>
    <w:p w:rsidR="004E304D" w:rsidRDefault="004E304D" w:rsidP="004E304D">
      <w:hyperlink r:id="rId4" w:history="1">
        <w:r w:rsidRPr="00A11BEE">
          <w:rPr>
            <w:rStyle w:val="Hyperlink"/>
          </w:rPr>
          <w:t>https://mo.ks.gov.ba/node/62276</w:t>
        </w:r>
      </w:hyperlink>
    </w:p>
    <w:p w:rsidR="004E304D" w:rsidRDefault="004E304D" w:rsidP="004E304D">
      <w:r>
        <w:t>Prilog</w:t>
      </w:r>
    </w:p>
    <w:p w:rsidR="004E304D" w:rsidRDefault="004E304D" w:rsidP="004E304D">
      <w:r>
        <w:t>25/18 (355.55 KB)</w:t>
      </w:r>
    </w:p>
    <w:p w:rsidR="004E304D" w:rsidRDefault="004E304D" w:rsidP="004E304D">
      <w:r>
        <w:t>17/19 (104.11 KB)</w:t>
      </w:r>
    </w:p>
    <w:p w:rsidR="009305A4" w:rsidRDefault="004E304D" w:rsidP="004E304D">
      <w:r>
        <w:t>24/19 (1.86 MB)</w:t>
      </w:r>
      <w:bookmarkStart w:id="0" w:name="_GoBack"/>
      <w:bookmarkEnd w:id="0"/>
    </w:p>
    <w:sectPr w:rsidR="009305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0F"/>
    <w:rsid w:val="004E304D"/>
    <w:rsid w:val="009305A4"/>
    <w:rsid w:val="00E5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017E8-34F1-4007-B2E8-73EEF41C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04D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0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.ks.gov.ba/node/622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2024-06-09T08:13:00Z</dcterms:created>
  <dcterms:modified xsi:type="dcterms:W3CDTF">2024-06-09T08:15:00Z</dcterms:modified>
</cp:coreProperties>
</file>